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FAD" w:rsidRDefault="00D42FAD" w:rsidP="003A3344">
      <w:pPr>
        <w:overflowPunct/>
        <w:autoSpaceDE/>
        <w:autoSpaceDN/>
        <w:adjustRightInd/>
        <w:spacing w:line="360" w:lineRule="auto"/>
        <w:rPr>
          <w:rFonts w:ascii="Times New Roman" w:hAnsi="Times New Roman"/>
          <w:sz w:val="24"/>
          <w:szCs w:val="24"/>
          <w:lang w:val="en-US"/>
        </w:rPr>
      </w:pPr>
      <w:r>
        <w:rPr>
          <w:rFonts w:ascii="Times New Roman" w:hAnsi="Times New Roman"/>
          <w:noProof/>
          <w:sz w:val="24"/>
          <w:szCs w:val="24"/>
        </w:rPr>
        <w:drawing>
          <wp:anchor distT="0" distB="0" distL="114300" distR="114300" simplePos="0" relativeHeight="251659264" behindDoc="1" locked="0" layoutInCell="1" allowOverlap="1" wp14:anchorId="01E9AF68" wp14:editId="7CFADE94">
            <wp:simplePos x="0" y="0"/>
            <wp:positionH relativeFrom="column">
              <wp:posOffset>4167505</wp:posOffset>
            </wp:positionH>
            <wp:positionV relativeFrom="paragraph">
              <wp:posOffset>-393065</wp:posOffset>
            </wp:positionV>
            <wp:extent cx="1562100" cy="1681480"/>
            <wp:effectExtent l="0" t="0" r="0" b="0"/>
            <wp:wrapTight wrapText="bothSides">
              <wp:wrapPolygon edited="0">
                <wp:start x="0" y="0"/>
                <wp:lineTo x="0" y="21290"/>
                <wp:lineTo x="21337" y="21290"/>
                <wp:lineTo x="21337" y="0"/>
                <wp:lineTo x="0" y="0"/>
              </wp:wrapPolygon>
            </wp:wrapTight>
            <wp:docPr id="2" name="Grafik 2" descr="D:\Bilder\Eigene Bilder\Portrait 20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lder\Eigene Bilder\Portrait 2014.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168148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Pr>
          <w:rFonts w:ascii="Times New Roman" w:hAnsi="Times New Roman"/>
          <w:sz w:val="24"/>
          <w:szCs w:val="24"/>
          <w:lang w:val="en-US"/>
        </w:rPr>
        <w:t xml:space="preserve">Peter </w:t>
      </w:r>
      <w:proofErr w:type="spellStart"/>
      <w:r>
        <w:rPr>
          <w:rFonts w:ascii="Times New Roman" w:hAnsi="Times New Roman"/>
          <w:sz w:val="24"/>
          <w:szCs w:val="24"/>
          <w:lang w:val="en-US"/>
        </w:rPr>
        <w:t>Greil</w:t>
      </w:r>
      <w:proofErr w:type="spellEnd"/>
      <w:r>
        <w:rPr>
          <w:rFonts w:ascii="Times New Roman" w:hAnsi="Times New Roman"/>
          <w:sz w:val="24"/>
          <w:szCs w:val="24"/>
          <w:lang w:val="en-US"/>
        </w:rPr>
        <w:t>, Prof. Dr.</w:t>
      </w:r>
      <w:proofErr w:type="gramEnd"/>
    </w:p>
    <w:p w:rsidR="00D42FAD" w:rsidRDefault="00D42FAD" w:rsidP="003A3344">
      <w:pPr>
        <w:overflowPunct/>
        <w:autoSpaceDE/>
        <w:autoSpaceDN/>
        <w:adjustRightInd/>
        <w:spacing w:line="360" w:lineRule="auto"/>
        <w:rPr>
          <w:rFonts w:ascii="Times New Roman" w:hAnsi="Times New Roman"/>
          <w:sz w:val="24"/>
          <w:szCs w:val="24"/>
          <w:lang w:val="en-US"/>
        </w:rPr>
      </w:pPr>
      <w:r>
        <w:rPr>
          <w:rFonts w:ascii="Times New Roman" w:hAnsi="Times New Roman"/>
          <w:sz w:val="24"/>
          <w:szCs w:val="24"/>
          <w:lang w:val="en-US"/>
        </w:rPr>
        <w:t>Institute of Glass and Ceramics</w:t>
      </w:r>
    </w:p>
    <w:p w:rsidR="00D42FAD" w:rsidRDefault="00D42FAD" w:rsidP="003A3344">
      <w:pPr>
        <w:overflowPunct/>
        <w:autoSpaceDE/>
        <w:autoSpaceDN/>
        <w:adjustRightInd/>
        <w:spacing w:line="360" w:lineRule="auto"/>
        <w:rPr>
          <w:rFonts w:ascii="Times New Roman" w:hAnsi="Times New Roman"/>
          <w:sz w:val="24"/>
          <w:szCs w:val="24"/>
          <w:lang w:val="en-US"/>
        </w:rPr>
      </w:pPr>
      <w:r>
        <w:rPr>
          <w:rFonts w:ascii="Times New Roman" w:hAnsi="Times New Roman"/>
          <w:sz w:val="24"/>
          <w:szCs w:val="24"/>
          <w:lang w:val="en-US"/>
        </w:rPr>
        <w:t>University of Erlangen-</w:t>
      </w:r>
      <w:proofErr w:type="spellStart"/>
      <w:r>
        <w:rPr>
          <w:rFonts w:ascii="Times New Roman" w:hAnsi="Times New Roman"/>
          <w:sz w:val="24"/>
          <w:szCs w:val="24"/>
          <w:lang w:val="en-US"/>
        </w:rPr>
        <w:t>Nuernberg</w:t>
      </w:r>
      <w:proofErr w:type="spellEnd"/>
    </w:p>
    <w:p w:rsidR="00D42FAD" w:rsidRDefault="00D42FAD" w:rsidP="003A3344">
      <w:pPr>
        <w:overflowPunct/>
        <w:autoSpaceDE/>
        <w:autoSpaceDN/>
        <w:adjustRightInd/>
        <w:spacing w:line="360" w:lineRule="auto"/>
        <w:rPr>
          <w:rFonts w:ascii="Times New Roman" w:hAnsi="Times New Roman"/>
          <w:sz w:val="24"/>
          <w:szCs w:val="24"/>
          <w:lang w:val="en-US"/>
        </w:rPr>
      </w:pPr>
      <w:r>
        <w:rPr>
          <w:rFonts w:ascii="Times New Roman" w:hAnsi="Times New Roman"/>
          <w:sz w:val="24"/>
          <w:szCs w:val="24"/>
          <w:lang w:val="en-US"/>
        </w:rPr>
        <w:t>D-91058 Erlangen, Germany</w:t>
      </w:r>
    </w:p>
    <w:p w:rsidR="00D42FAD" w:rsidRDefault="00D42FAD" w:rsidP="003A3344">
      <w:pPr>
        <w:overflowPunct/>
        <w:autoSpaceDE/>
        <w:autoSpaceDN/>
        <w:adjustRightInd/>
        <w:spacing w:line="360" w:lineRule="auto"/>
        <w:rPr>
          <w:rFonts w:ascii="Times New Roman" w:hAnsi="Times New Roman"/>
          <w:sz w:val="24"/>
          <w:szCs w:val="24"/>
          <w:lang w:val="en-US"/>
        </w:rPr>
      </w:pPr>
    </w:p>
    <w:p w:rsidR="00D42FAD" w:rsidRDefault="00D42FAD" w:rsidP="003A3344">
      <w:pPr>
        <w:overflowPunct/>
        <w:autoSpaceDE/>
        <w:autoSpaceDN/>
        <w:adjustRightInd/>
        <w:spacing w:line="360" w:lineRule="auto"/>
        <w:rPr>
          <w:rFonts w:ascii="Times New Roman" w:hAnsi="Times New Roman"/>
          <w:sz w:val="24"/>
          <w:szCs w:val="24"/>
          <w:lang w:val="en-US"/>
        </w:rPr>
      </w:pPr>
    </w:p>
    <w:p w:rsidR="003A3344" w:rsidRDefault="003A3344" w:rsidP="003A3344">
      <w:pPr>
        <w:overflowPunct/>
        <w:autoSpaceDE/>
        <w:autoSpaceDN/>
        <w:adjustRightInd/>
        <w:spacing w:line="360" w:lineRule="auto"/>
        <w:rPr>
          <w:rFonts w:ascii="Times New Roman" w:hAnsi="Times New Roman"/>
          <w:sz w:val="24"/>
          <w:szCs w:val="24"/>
          <w:lang w:val="en-US"/>
        </w:rPr>
      </w:pPr>
      <w:r w:rsidRPr="003A3344">
        <w:rPr>
          <w:rFonts w:ascii="Times New Roman" w:hAnsi="Times New Roman"/>
          <w:sz w:val="24"/>
          <w:szCs w:val="24"/>
          <w:lang w:val="en-US"/>
        </w:rPr>
        <w:t xml:space="preserve">Peter </w:t>
      </w:r>
      <w:proofErr w:type="spellStart"/>
      <w:r w:rsidRPr="003A3344">
        <w:rPr>
          <w:rFonts w:ascii="Times New Roman" w:hAnsi="Times New Roman"/>
          <w:sz w:val="24"/>
          <w:szCs w:val="24"/>
          <w:lang w:val="en-US"/>
        </w:rPr>
        <w:t>Greil</w:t>
      </w:r>
      <w:proofErr w:type="spellEnd"/>
      <w:r w:rsidRPr="003A3344">
        <w:rPr>
          <w:rFonts w:ascii="Times New Roman" w:hAnsi="Times New Roman"/>
          <w:sz w:val="24"/>
          <w:szCs w:val="24"/>
          <w:lang w:val="en-US"/>
        </w:rPr>
        <w:t xml:space="preserve"> is </w:t>
      </w:r>
      <w:r w:rsidR="00234089">
        <w:rPr>
          <w:rFonts w:ascii="Times New Roman" w:hAnsi="Times New Roman"/>
          <w:sz w:val="24"/>
          <w:szCs w:val="24"/>
          <w:lang w:val="en-US"/>
        </w:rPr>
        <w:t xml:space="preserve">a </w:t>
      </w:r>
      <w:r w:rsidRPr="003A3344">
        <w:rPr>
          <w:rFonts w:ascii="Times New Roman" w:hAnsi="Times New Roman"/>
          <w:sz w:val="24"/>
          <w:szCs w:val="24"/>
          <w:lang w:val="en-US"/>
        </w:rPr>
        <w:t>professor of Materials Science and chair of Glass and Ceramics at the Department of Materials Science</w:t>
      </w:r>
      <w:r>
        <w:rPr>
          <w:rFonts w:ascii="Times New Roman" w:hAnsi="Times New Roman"/>
          <w:sz w:val="24"/>
          <w:szCs w:val="24"/>
          <w:lang w:val="en-US"/>
        </w:rPr>
        <w:t xml:space="preserve"> </w:t>
      </w:r>
      <w:r w:rsidR="00234089">
        <w:rPr>
          <w:rFonts w:ascii="Times New Roman" w:hAnsi="Times New Roman"/>
          <w:sz w:val="24"/>
          <w:szCs w:val="24"/>
          <w:lang w:val="en-US"/>
        </w:rPr>
        <w:t>of</w:t>
      </w:r>
      <w:r>
        <w:rPr>
          <w:rFonts w:ascii="Times New Roman" w:hAnsi="Times New Roman"/>
          <w:sz w:val="24"/>
          <w:szCs w:val="24"/>
          <w:lang w:val="en-US"/>
        </w:rPr>
        <w:t xml:space="preserve"> the University of Erlangen-</w:t>
      </w:r>
      <w:proofErr w:type="spellStart"/>
      <w:r>
        <w:rPr>
          <w:rFonts w:ascii="Times New Roman" w:hAnsi="Times New Roman"/>
          <w:sz w:val="24"/>
          <w:szCs w:val="24"/>
          <w:lang w:val="en-US"/>
        </w:rPr>
        <w:t>Nuernberg</w:t>
      </w:r>
      <w:proofErr w:type="spellEnd"/>
      <w:r>
        <w:rPr>
          <w:rFonts w:ascii="Times New Roman" w:hAnsi="Times New Roman"/>
          <w:sz w:val="24"/>
          <w:szCs w:val="24"/>
          <w:lang w:val="en-US"/>
        </w:rPr>
        <w:t>, Germany</w:t>
      </w:r>
      <w:r w:rsidRPr="003A3344">
        <w:rPr>
          <w:rFonts w:ascii="Times New Roman" w:hAnsi="Times New Roman"/>
          <w:sz w:val="24"/>
          <w:szCs w:val="24"/>
          <w:lang w:val="en-US"/>
        </w:rPr>
        <w:t xml:space="preserve">. He received his </w:t>
      </w:r>
      <w:proofErr w:type="spellStart"/>
      <w:r w:rsidRPr="003A3344">
        <w:rPr>
          <w:rFonts w:ascii="Times New Roman" w:hAnsi="Times New Roman"/>
          <w:sz w:val="24"/>
          <w:szCs w:val="24"/>
          <w:lang w:val="en-US"/>
        </w:rPr>
        <w:t>Dipl.Ing</w:t>
      </w:r>
      <w:proofErr w:type="spellEnd"/>
      <w:r w:rsidRPr="003A3344">
        <w:rPr>
          <w:rFonts w:ascii="Times New Roman" w:hAnsi="Times New Roman"/>
          <w:sz w:val="24"/>
          <w:szCs w:val="24"/>
          <w:lang w:val="en-US"/>
        </w:rPr>
        <w:t xml:space="preserve">. </w:t>
      </w:r>
      <w:proofErr w:type="gramStart"/>
      <w:r w:rsidRPr="003A3344">
        <w:rPr>
          <w:rFonts w:ascii="Times New Roman" w:hAnsi="Times New Roman"/>
          <w:sz w:val="24"/>
          <w:szCs w:val="24"/>
          <w:lang w:val="en-US"/>
        </w:rPr>
        <w:t>in</w:t>
      </w:r>
      <w:proofErr w:type="gramEnd"/>
      <w:r w:rsidRPr="003A3344">
        <w:rPr>
          <w:rFonts w:ascii="Times New Roman" w:hAnsi="Times New Roman"/>
          <w:sz w:val="24"/>
          <w:szCs w:val="24"/>
          <w:lang w:val="en-US"/>
        </w:rPr>
        <w:t xml:space="preserve"> mineralogy in 1980 and a PhD in metallurgy in 1982 from University of Stuttgart. Before joining Erlangen University in 1993 he worked for the Max-Planck-Institute for Metals Research </w:t>
      </w:r>
      <w:r w:rsidRPr="003A3344">
        <w:rPr>
          <w:rFonts w:ascii="Times New Roman" w:hAnsi="Times New Roman"/>
          <w:sz w:val="24"/>
          <w:szCs w:val="24"/>
          <w:lang w:val="en-GB"/>
        </w:rPr>
        <w:t>as a group leader of engineering ceramics group</w:t>
      </w:r>
      <w:r w:rsidRPr="003A3344">
        <w:rPr>
          <w:rFonts w:ascii="Times New Roman" w:hAnsi="Times New Roman"/>
          <w:sz w:val="24"/>
          <w:szCs w:val="24"/>
          <w:lang w:val="en-US"/>
        </w:rPr>
        <w:t xml:space="preserve"> and held a position as associate professor for advanced ceramics at the Technical University of Hamburg-</w:t>
      </w:r>
      <w:proofErr w:type="spellStart"/>
      <w:r w:rsidRPr="003A3344">
        <w:rPr>
          <w:rFonts w:ascii="Times New Roman" w:hAnsi="Times New Roman"/>
          <w:sz w:val="24"/>
          <w:szCs w:val="24"/>
          <w:lang w:val="en-US"/>
        </w:rPr>
        <w:t>Harburg</w:t>
      </w:r>
      <w:proofErr w:type="spellEnd"/>
      <w:r w:rsidRPr="003A3344">
        <w:rPr>
          <w:rFonts w:ascii="Times New Roman" w:hAnsi="Times New Roman"/>
          <w:sz w:val="24"/>
          <w:szCs w:val="24"/>
          <w:lang w:val="en-US"/>
        </w:rPr>
        <w:t xml:space="preserve">. In 2002 and 2005 he was invited as a guest professor at the Universities of </w:t>
      </w:r>
      <w:proofErr w:type="spellStart"/>
      <w:r w:rsidRPr="003A3344">
        <w:rPr>
          <w:rFonts w:ascii="Times New Roman" w:hAnsi="Times New Roman"/>
          <w:sz w:val="24"/>
          <w:szCs w:val="24"/>
          <w:lang w:val="en-US"/>
        </w:rPr>
        <w:t>Leoben</w:t>
      </w:r>
      <w:proofErr w:type="spellEnd"/>
      <w:r w:rsidRPr="003A3344">
        <w:rPr>
          <w:rFonts w:ascii="Times New Roman" w:hAnsi="Times New Roman"/>
          <w:sz w:val="24"/>
          <w:szCs w:val="24"/>
          <w:lang w:val="en-US"/>
        </w:rPr>
        <w:t>, Austria, and Rennes, France</w:t>
      </w:r>
      <w:r>
        <w:rPr>
          <w:rFonts w:ascii="Times New Roman" w:hAnsi="Times New Roman"/>
          <w:sz w:val="24"/>
          <w:szCs w:val="24"/>
          <w:lang w:val="en-US"/>
        </w:rPr>
        <w:t xml:space="preserve"> and from 2010-2015 he was </w:t>
      </w:r>
      <w:r w:rsidR="00234089">
        <w:rPr>
          <w:rFonts w:ascii="Times New Roman" w:hAnsi="Times New Roman"/>
          <w:sz w:val="24"/>
          <w:szCs w:val="24"/>
          <w:lang w:val="en-US"/>
        </w:rPr>
        <w:t xml:space="preserve">a </w:t>
      </w:r>
      <w:r>
        <w:rPr>
          <w:rFonts w:ascii="Times New Roman" w:hAnsi="Times New Roman"/>
          <w:sz w:val="24"/>
          <w:szCs w:val="24"/>
          <w:lang w:val="en-US"/>
        </w:rPr>
        <w:t>visiting professor at the Nagoya Institute of Technology, Japan</w:t>
      </w:r>
      <w:r w:rsidRPr="003A3344">
        <w:rPr>
          <w:rFonts w:ascii="Times New Roman" w:hAnsi="Times New Roman"/>
          <w:sz w:val="24"/>
          <w:szCs w:val="24"/>
          <w:lang w:val="en-US"/>
        </w:rPr>
        <w:t xml:space="preserve">. </w:t>
      </w:r>
      <w:r w:rsidR="00D42FAD">
        <w:rPr>
          <w:rFonts w:ascii="Times New Roman" w:hAnsi="Times New Roman"/>
          <w:sz w:val="24"/>
          <w:szCs w:val="24"/>
          <w:lang w:val="en-US"/>
        </w:rPr>
        <w:t xml:space="preserve">Currently he serves as the Dean of Faculty of Engineering. </w:t>
      </w:r>
    </w:p>
    <w:p w:rsidR="003A3344" w:rsidRDefault="003A3344" w:rsidP="003A3344">
      <w:pPr>
        <w:overflowPunct/>
        <w:autoSpaceDE/>
        <w:autoSpaceDN/>
        <w:adjustRightInd/>
        <w:spacing w:line="360" w:lineRule="auto"/>
        <w:rPr>
          <w:rFonts w:ascii="Times New Roman" w:hAnsi="Times New Roman"/>
          <w:sz w:val="24"/>
          <w:szCs w:val="24"/>
          <w:lang w:val="en-US"/>
        </w:rPr>
      </w:pPr>
    </w:p>
    <w:p w:rsidR="003A3344" w:rsidRPr="003A3344" w:rsidRDefault="003A3344" w:rsidP="003A3344">
      <w:pPr>
        <w:overflowPunct/>
        <w:autoSpaceDE/>
        <w:autoSpaceDN/>
        <w:adjustRightInd/>
        <w:spacing w:line="360" w:lineRule="auto"/>
        <w:rPr>
          <w:rFonts w:ascii="Times New Roman" w:hAnsi="Times New Roman"/>
          <w:sz w:val="24"/>
          <w:szCs w:val="24"/>
          <w:lang w:val="en-GB"/>
        </w:rPr>
      </w:pPr>
      <w:proofErr w:type="spellStart"/>
      <w:r w:rsidRPr="003A3344">
        <w:rPr>
          <w:rFonts w:ascii="Times New Roman" w:hAnsi="Times New Roman"/>
          <w:sz w:val="24"/>
          <w:szCs w:val="24"/>
          <w:lang w:val="en-US"/>
        </w:rPr>
        <w:t>Greil</w:t>
      </w:r>
      <w:r w:rsidR="00234089">
        <w:rPr>
          <w:rFonts w:ascii="Times New Roman" w:hAnsi="Times New Roman"/>
          <w:sz w:val="24"/>
          <w:szCs w:val="24"/>
          <w:lang w:val="en-US"/>
        </w:rPr>
        <w:t>´</w:t>
      </w:r>
      <w:r w:rsidRPr="003A3344">
        <w:rPr>
          <w:rFonts w:ascii="Times New Roman" w:hAnsi="Times New Roman"/>
          <w:sz w:val="24"/>
          <w:szCs w:val="24"/>
          <w:lang w:val="en-US"/>
        </w:rPr>
        <w:t>s</w:t>
      </w:r>
      <w:proofErr w:type="spellEnd"/>
      <w:r w:rsidRPr="003A3344">
        <w:rPr>
          <w:rFonts w:ascii="Times New Roman" w:hAnsi="Times New Roman"/>
          <w:sz w:val="24"/>
          <w:szCs w:val="24"/>
          <w:lang w:val="en-US"/>
        </w:rPr>
        <w:t xml:space="preserve"> research on advanced processing of ceramics centered on non-oxide ceramics, polymer and metal derived ceramic composites, and </w:t>
      </w:r>
      <w:proofErr w:type="spellStart"/>
      <w:r w:rsidRPr="003A3344">
        <w:rPr>
          <w:rFonts w:ascii="Times New Roman" w:hAnsi="Times New Roman"/>
          <w:sz w:val="24"/>
          <w:szCs w:val="24"/>
          <w:lang w:val="en-US"/>
        </w:rPr>
        <w:t>biomorphous</w:t>
      </w:r>
      <w:proofErr w:type="spellEnd"/>
      <w:r w:rsidRPr="003A3344">
        <w:rPr>
          <w:rFonts w:ascii="Times New Roman" w:hAnsi="Times New Roman"/>
          <w:sz w:val="24"/>
          <w:szCs w:val="24"/>
          <w:lang w:val="en-US"/>
        </w:rPr>
        <w:t xml:space="preserve"> cellular ceramics. He has published more than </w:t>
      </w:r>
      <w:r>
        <w:rPr>
          <w:rFonts w:ascii="Times New Roman" w:hAnsi="Times New Roman"/>
          <w:sz w:val="24"/>
          <w:szCs w:val="24"/>
          <w:lang w:val="en-US"/>
        </w:rPr>
        <w:t>320</w:t>
      </w:r>
      <w:r w:rsidRPr="003A3344">
        <w:rPr>
          <w:rFonts w:ascii="Times New Roman" w:hAnsi="Times New Roman"/>
          <w:sz w:val="24"/>
          <w:szCs w:val="24"/>
          <w:lang w:val="en-US"/>
        </w:rPr>
        <w:t xml:space="preserve"> papers and </w:t>
      </w:r>
      <w:r>
        <w:rPr>
          <w:rFonts w:ascii="Times New Roman" w:hAnsi="Times New Roman"/>
          <w:sz w:val="24"/>
          <w:szCs w:val="24"/>
          <w:lang w:val="en-US"/>
        </w:rPr>
        <w:t>4</w:t>
      </w:r>
      <w:r w:rsidRPr="003A3344">
        <w:rPr>
          <w:rFonts w:ascii="Times New Roman" w:hAnsi="Times New Roman"/>
          <w:sz w:val="24"/>
          <w:szCs w:val="24"/>
          <w:lang w:val="en-US"/>
        </w:rPr>
        <w:t xml:space="preserve">2 patents. </w:t>
      </w:r>
      <w:r w:rsidRPr="003A3344">
        <w:rPr>
          <w:rFonts w:ascii="Times New Roman" w:hAnsi="Times New Roman"/>
          <w:sz w:val="24"/>
          <w:szCs w:val="24"/>
          <w:lang w:val="en-GB"/>
        </w:rPr>
        <w:t>He received several awards including the Otto Hahn Medal from Max-Planck Society (1983), Purdy Award from the American Ceramic Society (1996), Leibniz Award from the German Science Foundation (2000), Seeger Award from German Ceramics Society (2005) and was elected as Academician of the World Academy of Ceramics (1990)</w:t>
      </w:r>
      <w:r w:rsidR="00234089">
        <w:rPr>
          <w:rFonts w:ascii="Times New Roman" w:hAnsi="Times New Roman"/>
          <w:sz w:val="24"/>
          <w:szCs w:val="24"/>
          <w:lang w:val="en-GB"/>
        </w:rPr>
        <w:t xml:space="preserve">, </w:t>
      </w:r>
      <w:r w:rsidRPr="003A3344">
        <w:rPr>
          <w:rFonts w:ascii="Times New Roman" w:hAnsi="Times New Roman"/>
          <w:sz w:val="24"/>
          <w:szCs w:val="24"/>
          <w:lang w:val="en-GB"/>
        </w:rPr>
        <w:t>Fellow of the American Ceramic Society</w:t>
      </w:r>
      <w:r w:rsidR="00234089">
        <w:rPr>
          <w:rFonts w:ascii="Times New Roman" w:hAnsi="Times New Roman"/>
          <w:sz w:val="24"/>
          <w:szCs w:val="24"/>
          <w:lang w:val="en-GB"/>
        </w:rPr>
        <w:t xml:space="preserve"> (</w:t>
      </w:r>
      <w:r w:rsidRPr="003A3344">
        <w:rPr>
          <w:rFonts w:ascii="Times New Roman" w:hAnsi="Times New Roman"/>
          <w:sz w:val="24"/>
          <w:szCs w:val="24"/>
          <w:lang w:val="en-GB"/>
        </w:rPr>
        <w:t>2002</w:t>
      </w:r>
      <w:r w:rsidR="00234089">
        <w:rPr>
          <w:rFonts w:ascii="Times New Roman" w:hAnsi="Times New Roman"/>
          <w:sz w:val="24"/>
          <w:szCs w:val="24"/>
          <w:lang w:val="en-GB"/>
        </w:rPr>
        <w:t>)</w:t>
      </w:r>
      <w:r>
        <w:rPr>
          <w:rFonts w:ascii="Times New Roman" w:hAnsi="Times New Roman"/>
          <w:sz w:val="24"/>
          <w:szCs w:val="24"/>
          <w:lang w:val="en-GB"/>
        </w:rPr>
        <w:t xml:space="preserve"> and of the European Ceramic Society</w:t>
      </w:r>
      <w:r w:rsidR="00234089">
        <w:rPr>
          <w:rFonts w:ascii="Times New Roman" w:hAnsi="Times New Roman"/>
          <w:sz w:val="24"/>
          <w:szCs w:val="24"/>
          <w:lang w:val="en-GB"/>
        </w:rPr>
        <w:t xml:space="preserve"> (</w:t>
      </w:r>
      <w:r>
        <w:rPr>
          <w:rFonts w:ascii="Times New Roman" w:hAnsi="Times New Roman"/>
          <w:sz w:val="24"/>
          <w:szCs w:val="24"/>
          <w:lang w:val="en-GB"/>
        </w:rPr>
        <w:t>2015</w:t>
      </w:r>
      <w:r w:rsidR="00234089">
        <w:rPr>
          <w:rFonts w:ascii="Times New Roman" w:hAnsi="Times New Roman"/>
          <w:sz w:val="24"/>
          <w:szCs w:val="24"/>
          <w:lang w:val="en-GB"/>
        </w:rPr>
        <w:t>)</w:t>
      </w:r>
      <w:r w:rsidRPr="003A3344">
        <w:rPr>
          <w:rFonts w:ascii="Times New Roman" w:hAnsi="Times New Roman"/>
          <w:sz w:val="24"/>
          <w:szCs w:val="24"/>
          <w:lang w:val="en-GB"/>
        </w:rPr>
        <w:t xml:space="preserve">. </w:t>
      </w:r>
    </w:p>
    <w:p w:rsidR="003A3344" w:rsidRPr="003A3344" w:rsidRDefault="003A3344" w:rsidP="003A3344">
      <w:pPr>
        <w:overflowPunct/>
        <w:autoSpaceDE/>
        <w:autoSpaceDN/>
        <w:adjustRightInd/>
        <w:spacing w:line="360" w:lineRule="auto"/>
        <w:rPr>
          <w:rFonts w:ascii="Times New Roman" w:hAnsi="Times New Roman"/>
          <w:sz w:val="24"/>
          <w:szCs w:val="24"/>
          <w:lang w:val="en-US"/>
        </w:rPr>
      </w:pPr>
      <w:r w:rsidRPr="003A3344">
        <w:rPr>
          <w:rFonts w:ascii="Times New Roman" w:hAnsi="Times New Roman"/>
          <w:sz w:val="24"/>
          <w:szCs w:val="24"/>
          <w:lang w:val="en-US"/>
        </w:rPr>
        <w:t xml:space="preserve"> </w:t>
      </w:r>
    </w:p>
    <w:p w:rsidR="006F48F2" w:rsidRDefault="003A3344" w:rsidP="00D42FAD">
      <w:pPr>
        <w:overflowPunct/>
        <w:autoSpaceDE/>
        <w:autoSpaceDN/>
        <w:adjustRightInd/>
        <w:spacing w:line="360" w:lineRule="auto"/>
        <w:rPr>
          <w:rFonts w:ascii="Times New Roman" w:hAnsi="Times New Roman"/>
          <w:sz w:val="24"/>
          <w:szCs w:val="24"/>
          <w:lang w:val="en-US"/>
        </w:rPr>
      </w:pPr>
      <w:proofErr w:type="spellStart"/>
      <w:r w:rsidRPr="003A3344">
        <w:rPr>
          <w:rFonts w:ascii="Times New Roman" w:hAnsi="Times New Roman"/>
          <w:sz w:val="24"/>
          <w:szCs w:val="24"/>
          <w:lang w:val="en-US"/>
        </w:rPr>
        <w:t>Greil</w:t>
      </w:r>
      <w:proofErr w:type="spellEnd"/>
      <w:r w:rsidRPr="003A3344">
        <w:rPr>
          <w:rFonts w:ascii="Times New Roman" w:hAnsi="Times New Roman"/>
          <w:sz w:val="24"/>
          <w:szCs w:val="24"/>
          <w:lang w:val="en-US"/>
        </w:rPr>
        <w:t xml:space="preserve"> acts as co-coordinator of the DFG-priority program for Nanoscale Materials, Coordinator of the Bavarian Research Network on Advanced Ceramic Technologies and the VW-Junior Research Group on Biomimetic Materials Synthesis. As the chairman of the committee on Physical and Chemical Aspects of Ceramics of the German Ceramic Society, and head of joint committee on Polymer Derived Ceramics of German Ceramic and German Materials Societies he organizes various interdisciplinary networks related to advanced ceramic materials and processes.</w:t>
      </w:r>
      <w:bookmarkStart w:id="0" w:name="_GoBack"/>
      <w:bookmarkEnd w:id="0"/>
    </w:p>
    <w:p w:rsidR="006F48F2" w:rsidRDefault="006F48F2" w:rsidP="00624F61">
      <w:pPr>
        <w:overflowPunct/>
        <w:ind w:firstLine="708"/>
        <w:rPr>
          <w:rFonts w:ascii="Times New Roman" w:hAnsi="Times New Roman"/>
          <w:sz w:val="24"/>
          <w:szCs w:val="24"/>
          <w:lang w:val="en-US"/>
        </w:rPr>
      </w:pPr>
    </w:p>
    <w:p w:rsidR="006F48F2" w:rsidRDefault="006F48F2" w:rsidP="00624F61">
      <w:pPr>
        <w:overflowPunct/>
        <w:ind w:firstLine="708"/>
        <w:rPr>
          <w:rFonts w:ascii="Times New Roman" w:hAnsi="Times New Roman"/>
          <w:sz w:val="24"/>
          <w:szCs w:val="24"/>
          <w:lang w:val="en-US"/>
        </w:rPr>
      </w:pPr>
    </w:p>
    <w:sectPr w:rsidR="006F48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61"/>
    <w:rsid w:val="00160832"/>
    <w:rsid w:val="00234089"/>
    <w:rsid w:val="003A3344"/>
    <w:rsid w:val="00624F61"/>
    <w:rsid w:val="00670D71"/>
    <w:rsid w:val="006F48F2"/>
    <w:rsid w:val="00D42FAD"/>
    <w:rsid w:val="00F51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4F61"/>
    <w:pPr>
      <w:overflowPunct w:val="0"/>
      <w:autoSpaceDE w:val="0"/>
      <w:autoSpaceDN w:val="0"/>
      <w:adjustRightInd w:val="0"/>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4F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4F61"/>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4F61"/>
    <w:pPr>
      <w:overflowPunct w:val="0"/>
      <w:autoSpaceDE w:val="0"/>
      <w:autoSpaceDN w:val="0"/>
      <w:adjustRightInd w:val="0"/>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4F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4F61"/>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Greil</dc:creator>
  <cp:lastModifiedBy>Greil</cp:lastModifiedBy>
  <cp:revision>4</cp:revision>
  <cp:lastPrinted>2015-12-16T10:38:00Z</cp:lastPrinted>
  <dcterms:created xsi:type="dcterms:W3CDTF">2015-12-16T10:38:00Z</dcterms:created>
  <dcterms:modified xsi:type="dcterms:W3CDTF">2015-12-16T11:08:00Z</dcterms:modified>
</cp:coreProperties>
</file>